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</w:t>
      </w:r>
      <w:r>
        <w:rPr>
          <w:rFonts w:cs="Amiri" w:ascii="Amiri" w:hAnsi="Amiri"/>
          <w:b/>
          <w:sz w:val="28"/>
          <w:szCs w:val="28"/>
        </w:rPr>
        <w:t>Bytom, dnia 0</w:t>
      </w:r>
      <w:r>
        <w:rPr>
          <w:rFonts w:cs="Amiri" w:ascii="Amiri" w:hAnsi="Amiri"/>
          <w:b/>
          <w:sz w:val="28"/>
          <w:szCs w:val="28"/>
        </w:rPr>
        <w:t>6</w:t>
      </w:r>
      <w:r>
        <w:rPr>
          <w:rFonts w:cs="Amiri" w:ascii="Amiri" w:hAnsi="Amiri"/>
          <w:b/>
          <w:sz w:val="28"/>
          <w:szCs w:val="28"/>
        </w:rPr>
        <w:t>.12.2023 r.</w:t>
      </w:r>
    </w:p>
    <w:p>
      <w:pPr>
        <w:pStyle w:val="Normal"/>
        <w:jc w:val="center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>OGŁOSZENIE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Amiri" w:hAnsi="Amiri" w:eastAsia="Times New Roman" w:cs="Amiri"/>
          <w:b/>
          <w:b/>
          <w:sz w:val="28"/>
          <w:szCs w:val="28"/>
          <w:lang w:eastAsia="pl-PL"/>
        </w:rPr>
      </w:pPr>
      <w:r>
        <w:rPr>
          <w:rFonts w:cs="Amiri" w:ascii="Amiri" w:hAnsi="Amiri"/>
          <w:b/>
          <w:sz w:val="28"/>
          <w:szCs w:val="28"/>
        </w:rPr>
        <w:t xml:space="preserve">o wyniku postępowania konkursowego </w:t>
      </w:r>
      <w:r>
        <w:rPr>
          <w:rFonts w:eastAsia="Times New Roman" w:cs="Amiri" w:ascii="Amiri" w:hAnsi="Amiri"/>
          <w:b/>
          <w:sz w:val="28"/>
          <w:szCs w:val="28"/>
          <w:lang w:eastAsia="pl-PL"/>
        </w:rPr>
        <w:t xml:space="preserve">na udzielanie świadczeń zdrowotnych przez diagnostów laboratoryjnych, w zakresie wykonywania badań diagnostycznych w Zakładzie Diagnostyki Laboratoryjnej </w:t>
      </w:r>
      <w:r>
        <w:rPr>
          <w:rFonts w:cs="Amiri" w:ascii="Amiri" w:hAnsi="Amiri"/>
          <w:b/>
          <w:sz w:val="28"/>
          <w:szCs w:val="28"/>
        </w:rPr>
        <w:t>oraz udzielania świadczeń w  Pracowni Immunologii  Transfuzjologicznej z Bankiem Krwi</w:t>
      </w:r>
      <w:r>
        <w:rPr>
          <w:rFonts w:eastAsia="Times New Roman" w:cs="Amiri" w:ascii="Amiri" w:hAnsi="Amiri"/>
          <w:b/>
          <w:sz w:val="28"/>
          <w:szCs w:val="28"/>
          <w:lang w:eastAsia="pl-PL"/>
        </w:rPr>
        <w:t xml:space="preserve"> w  </w:t>
      </w:r>
      <w:r>
        <w:rPr>
          <w:rFonts w:eastAsia="Times New Roman" w:cs="Amiri" w:ascii="Amiri" w:hAnsi="Amiri"/>
          <w:b/>
          <w:sz w:val="28"/>
          <w:szCs w:val="28"/>
        </w:rPr>
        <w:t xml:space="preserve">Wojewódzkim Szpitalu Specjalistycznym Nr 4 w Bytomiu,  </w:t>
      </w:r>
      <w:r>
        <w:rPr>
          <w:rFonts w:eastAsia="Times New Roman" w:cs="Amiri" w:ascii="Amiri" w:hAnsi="Amiri"/>
          <w:b/>
          <w:sz w:val="28"/>
          <w:szCs w:val="28"/>
          <w:lang w:eastAsia="pl-PL"/>
        </w:rPr>
        <w:t>Aleja Legionów 10, 41-902 Bytom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Amiri" w:hAnsi="Amiri" w:eastAsia="Times New Roman" w:cs="Amiri"/>
          <w:b/>
          <w:b/>
          <w:sz w:val="28"/>
          <w:szCs w:val="28"/>
        </w:rPr>
      </w:pPr>
      <w:r>
        <w:rPr>
          <w:rFonts w:eastAsia="Times New Roman" w:cs="Amiri" w:ascii="Amiri" w:hAnsi="Amiri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Amiri" w:hAnsi="Amiri" w:cs="Amiri"/>
          <w:sz w:val="28"/>
          <w:szCs w:val="28"/>
        </w:rPr>
      </w:pPr>
      <w:r>
        <w:rPr>
          <w:rFonts w:cs="Amiri" w:ascii="Amiri" w:hAnsi="Amiri"/>
          <w:sz w:val="28"/>
          <w:szCs w:val="28"/>
        </w:rPr>
        <w:t xml:space="preserve">Komisja konkursowa zawiadamia o wyniku postępowania konkursowego  </w:t>
      </w:r>
      <w:r>
        <w:rPr>
          <w:rFonts w:eastAsia="Times New Roman" w:cs="Amiri" w:ascii="Amiri" w:hAnsi="Amiri"/>
          <w:sz w:val="28"/>
          <w:szCs w:val="28"/>
          <w:lang w:eastAsia="pl-PL"/>
        </w:rPr>
        <w:t xml:space="preserve">na udzielanie świadczeń zdrowotnych przez diagnostów laboratoryjnych, w zakresie wykonywania badań diagnostycznych w Zakładzie Diagnostyki Laboratoryjnej </w:t>
      </w:r>
      <w:r>
        <w:rPr>
          <w:rFonts w:cs="Amiri" w:ascii="Amiri" w:hAnsi="Amiri"/>
          <w:sz w:val="28"/>
          <w:szCs w:val="28"/>
        </w:rPr>
        <w:t>oraz udzielania świadczeń w  Pracowni Immunologii  Transfuzjologicznej z Bankiem Krwi w Wojewódzkim Szpitalu Specjalistycznym Nr 4 w Bytomiu.</w:t>
      </w:r>
      <w:bookmarkStart w:id="0" w:name="_GoBack"/>
      <w:bookmarkEnd w:id="0"/>
    </w:p>
    <w:p>
      <w:pPr>
        <w:pStyle w:val="Normal"/>
        <w:spacing w:lineRule="auto" w:line="240"/>
        <w:rPr>
          <w:rFonts w:ascii="Amiri" w:hAnsi="Amiri" w:cs="Amiri"/>
          <w:sz w:val="28"/>
          <w:szCs w:val="28"/>
        </w:rPr>
      </w:pPr>
      <w:r>
        <w:rPr>
          <w:rFonts w:cs="Amiri" w:ascii="Amiri" w:hAnsi="Amiri"/>
          <w:sz w:val="28"/>
          <w:szCs w:val="28"/>
        </w:rPr>
        <w:t>Na wyżej wymienione postępowanie wpłynęły następujące oferty :</w:t>
      </w:r>
    </w:p>
    <w:p>
      <w:pPr>
        <w:pStyle w:val="Normal"/>
        <w:jc w:val="both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>1. FRANLAB , ul. Krokusów 13a, 44-120 Pyskowice,</w:t>
      </w:r>
    </w:p>
    <w:p>
      <w:pPr>
        <w:pStyle w:val="Normal"/>
        <w:jc w:val="both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>2. Ireneusz Stasiczek, ul. Kościuszki 52a, 42-595 Siemonia,</w:t>
      </w:r>
    </w:p>
    <w:p>
      <w:pPr>
        <w:pStyle w:val="Normal"/>
        <w:jc w:val="both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>3. AGAPE – Edyta Zych, ul. Gagarina 1/16, 41-506 Chorzów</w:t>
      </w:r>
    </w:p>
    <w:p>
      <w:pPr>
        <w:pStyle w:val="Normal"/>
        <w:spacing w:lineRule="auto" w:line="240"/>
        <w:rPr>
          <w:rFonts w:ascii="Amiri" w:hAnsi="Amiri" w:cs="Amiri"/>
          <w:sz w:val="28"/>
          <w:szCs w:val="28"/>
        </w:rPr>
      </w:pPr>
      <w:r>
        <w:rPr>
          <w:rFonts w:cs="Amiri" w:ascii="Amiri" w:hAnsi="Amiri"/>
          <w:sz w:val="28"/>
          <w:szCs w:val="28"/>
        </w:rPr>
        <w:t>Komisja Konkursowa uznała, że wyżej wymienione oferty w całości spełniają wymagania Szczegółowych Warunków Konkursu Ofert.</w:t>
      </w:r>
    </w:p>
    <w:p>
      <w:pPr>
        <w:pStyle w:val="Normal"/>
        <w:spacing w:lineRule="auto" w:line="240"/>
        <w:rPr>
          <w:rFonts w:ascii="Amiri" w:hAnsi="Amiri" w:cs="Amiri"/>
          <w:sz w:val="28"/>
          <w:szCs w:val="28"/>
        </w:rPr>
      </w:pPr>
      <w:r>
        <w:rPr>
          <w:rFonts w:cs="Amiri" w:ascii="Amiri" w:hAnsi="Amiri"/>
          <w:sz w:val="28"/>
          <w:szCs w:val="28"/>
        </w:rPr>
        <w:t>O terminie podpisania umów Zamawiający powiadomi Oferentów odrębnie.</w:t>
      </w:r>
    </w:p>
    <w:p>
      <w:pPr>
        <w:pStyle w:val="Normal"/>
        <w:spacing w:lineRule="auto" w:line="240"/>
        <w:rPr>
          <w:rFonts w:ascii="Amiri" w:hAnsi="Amiri" w:cs="Amiri"/>
          <w:sz w:val="28"/>
          <w:szCs w:val="28"/>
        </w:rPr>
      </w:pPr>
      <w:r>
        <w:rPr>
          <w:rFonts w:cs="Amiri" w:ascii="Amiri" w:hAnsi="Amiri"/>
          <w:sz w:val="28"/>
          <w:szCs w:val="28"/>
        </w:rPr>
      </w:r>
    </w:p>
    <w:p>
      <w:pPr>
        <w:pStyle w:val="Normal"/>
        <w:spacing w:before="0" w:after="200"/>
        <w:rPr>
          <w:rFonts w:ascii="Amiri" w:hAnsi="Amiri" w:cs="Amiri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mi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0bd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e1140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5E0EA-3759-4C36-A3BE-4F7640C4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LibreOffice/7.3.0.3$Windows_X86_64 LibreOffice_project/0f246aa12d0eee4a0f7adcefbf7c878fc2238db3</Application>
  <AppVersion>15.0000</AppVersion>
  <Pages>1</Pages>
  <Words>145</Words>
  <Characters>1032</Characters>
  <CharactersWithSpaces>1176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2023-12-05T13:00:00Z</dcterms:created>
  <dc:creator>Sandra Bąk</dc:creator>
  <dc:description/>
  <dc:language>pl-PL</dc:language>
  <cp:lastModifiedBy/>
  <cp:lastPrinted>2023-12-04T11:15:00Z</cp:lastPrinted>
  <dcterms:modified xsi:type="dcterms:W3CDTF">2023-12-06T14:45:07Z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